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79" w:rsidRDefault="00213F08">
      <w:pPr>
        <w:pStyle w:val="1"/>
        <w:ind w:firstLine="0"/>
        <w:jc w:val="center"/>
      </w:pPr>
      <w:r>
        <w:rPr>
          <w:b/>
          <w:bCs/>
        </w:rPr>
        <w:t>Аварийность и травматизм в 2023 году</w:t>
      </w:r>
    </w:p>
    <w:p w:rsidR="00EE7B79" w:rsidRDefault="007A15D5">
      <w:pPr>
        <w:pStyle w:val="1"/>
        <w:ind w:firstLine="700"/>
        <w:jc w:val="both"/>
      </w:pPr>
      <w:r>
        <w:t>За 202</w:t>
      </w:r>
      <w:r w:rsidR="00FC7990">
        <w:t>3</w:t>
      </w:r>
      <w:r>
        <w:t xml:space="preserve"> </w:t>
      </w:r>
      <w:r>
        <w:rPr>
          <w:color w:val="224931"/>
        </w:rPr>
        <w:t xml:space="preserve">год на подконтрольных МТУ Ростехнадзора предприятиях </w:t>
      </w:r>
      <w:r>
        <w:t>произошл</w:t>
      </w:r>
      <w:r w:rsidR="00485DD4">
        <w:t>о</w:t>
      </w:r>
      <w:r>
        <w:t>:</w:t>
      </w:r>
    </w:p>
    <w:p w:rsidR="00EE7B79" w:rsidRDefault="00485DD4">
      <w:pPr>
        <w:pStyle w:val="1"/>
        <w:numPr>
          <w:ilvl w:val="0"/>
          <w:numId w:val="1"/>
        </w:numPr>
        <w:tabs>
          <w:tab w:val="left" w:pos="968"/>
        </w:tabs>
        <w:ind w:firstLine="700"/>
        <w:jc w:val="both"/>
      </w:pPr>
      <w:r>
        <w:t xml:space="preserve">7 </w:t>
      </w:r>
      <w:r w:rsidR="007A15D5">
        <w:t>авари</w:t>
      </w:r>
      <w:r>
        <w:t xml:space="preserve">й, ущерб от которых составил </w:t>
      </w:r>
      <w:r w:rsidRPr="00485DD4">
        <w:t>2</w:t>
      </w:r>
      <w:r>
        <w:t> </w:t>
      </w:r>
      <w:r w:rsidRPr="00485DD4">
        <w:t>467</w:t>
      </w:r>
      <w:r>
        <w:t xml:space="preserve"> </w:t>
      </w:r>
      <w:r w:rsidRPr="00485DD4">
        <w:t>3</w:t>
      </w:r>
      <w:r>
        <w:t>00</w:t>
      </w:r>
      <w:r w:rsidRPr="00485DD4">
        <w:t xml:space="preserve"> рублей;</w:t>
      </w:r>
    </w:p>
    <w:p w:rsidR="00EE7B79" w:rsidRDefault="00485DD4">
      <w:pPr>
        <w:pStyle w:val="1"/>
        <w:numPr>
          <w:ilvl w:val="0"/>
          <w:numId w:val="1"/>
        </w:numPr>
        <w:tabs>
          <w:tab w:val="left" w:pos="968"/>
        </w:tabs>
        <w:ind w:firstLine="700"/>
        <w:jc w:val="both"/>
      </w:pPr>
      <w:r>
        <w:t xml:space="preserve">8 </w:t>
      </w:r>
      <w:r w:rsidR="007A15D5">
        <w:t>смертельны</w:t>
      </w:r>
      <w:r>
        <w:t>х</w:t>
      </w:r>
      <w:r w:rsidR="007A15D5">
        <w:t xml:space="preserve"> несчастны</w:t>
      </w:r>
      <w:r>
        <w:t>х</w:t>
      </w:r>
      <w:r w:rsidR="007A15D5">
        <w:t xml:space="preserve"> случа</w:t>
      </w:r>
      <w:r>
        <w:t>я</w:t>
      </w:r>
      <w:r w:rsidR="007A15D5">
        <w:t>;</w:t>
      </w:r>
    </w:p>
    <w:p w:rsidR="00EE7B79" w:rsidRDefault="00485DD4">
      <w:pPr>
        <w:pStyle w:val="1"/>
        <w:numPr>
          <w:ilvl w:val="0"/>
          <w:numId w:val="1"/>
        </w:numPr>
        <w:tabs>
          <w:tab w:val="left" w:pos="972"/>
        </w:tabs>
        <w:ind w:firstLine="700"/>
        <w:jc w:val="both"/>
      </w:pPr>
      <w:r>
        <w:t xml:space="preserve">40 </w:t>
      </w:r>
      <w:r w:rsidR="007A15D5">
        <w:t>инцидентов на опасных производственных объектах.</w:t>
      </w:r>
    </w:p>
    <w:p w:rsidR="00EE7B79" w:rsidRDefault="00F7582B">
      <w:pPr>
        <w:pStyle w:val="1"/>
        <w:ind w:firstLine="700"/>
        <w:jc w:val="both"/>
      </w:pPr>
      <w:r>
        <w:t>Н</w:t>
      </w:r>
      <w:r w:rsidR="007A15D5">
        <w:t>а поднадзорных Управлению объектах</w:t>
      </w:r>
      <w:r>
        <w:t xml:space="preserve"> случаи</w:t>
      </w:r>
      <w:r w:rsidR="007A15D5">
        <w:t xml:space="preserve"> утраты взрывчатых материалов промышленного назначения отсутствуют.</w:t>
      </w:r>
    </w:p>
    <w:p w:rsidR="00EE7B79" w:rsidRDefault="007A15D5">
      <w:pPr>
        <w:pStyle w:val="1"/>
        <w:ind w:firstLine="700"/>
        <w:jc w:val="both"/>
      </w:pPr>
      <w:r>
        <w:t>В 202</w:t>
      </w:r>
      <w:r w:rsidR="00F7582B">
        <w:t>3</w:t>
      </w:r>
      <w:r>
        <w:t xml:space="preserve"> году по сравнению с 202</w:t>
      </w:r>
      <w:r w:rsidR="00F7582B">
        <w:t>2</w:t>
      </w:r>
      <w:r>
        <w:t xml:space="preserve"> год</w:t>
      </w:r>
      <w:r w:rsidR="00F7582B">
        <w:t>ом</w:t>
      </w:r>
      <w:r>
        <w:t>:</w:t>
      </w:r>
    </w:p>
    <w:p w:rsidR="00EE7B79" w:rsidRDefault="007A15D5">
      <w:pPr>
        <w:pStyle w:val="1"/>
        <w:numPr>
          <w:ilvl w:val="0"/>
          <w:numId w:val="1"/>
        </w:numPr>
        <w:tabs>
          <w:tab w:val="left" w:pos="968"/>
        </w:tabs>
        <w:ind w:firstLine="700"/>
        <w:jc w:val="both"/>
      </w:pPr>
      <w:r>
        <w:t xml:space="preserve">количество аварий </w:t>
      </w:r>
      <w:r w:rsidR="00C1439B">
        <w:t>увеличилось на 6</w:t>
      </w:r>
      <w:r>
        <w:t xml:space="preserve"> (</w:t>
      </w:r>
      <w:r w:rsidR="00C1439B">
        <w:t>7</w:t>
      </w:r>
      <w:r>
        <w:t>/1);</w:t>
      </w:r>
    </w:p>
    <w:p w:rsidR="00EE7B79" w:rsidRDefault="007A15D5">
      <w:pPr>
        <w:pStyle w:val="1"/>
        <w:numPr>
          <w:ilvl w:val="0"/>
          <w:numId w:val="1"/>
        </w:numPr>
        <w:tabs>
          <w:tab w:val="left" w:pos="968"/>
        </w:tabs>
        <w:ind w:firstLine="700"/>
        <w:jc w:val="both"/>
      </w:pPr>
      <w:r>
        <w:t xml:space="preserve">смертельный травматизм увеличился на </w:t>
      </w:r>
      <w:r w:rsidR="00C1439B">
        <w:t>4</w:t>
      </w:r>
      <w:r>
        <w:t xml:space="preserve"> случая (</w:t>
      </w:r>
      <w:r w:rsidR="00C1439B">
        <w:t>8</w:t>
      </w:r>
      <w:r>
        <w:t>/</w:t>
      </w:r>
      <w:r w:rsidR="00C1439B">
        <w:t>4</w:t>
      </w:r>
      <w:r>
        <w:t>);</w:t>
      </w:r>
    </w:p>
    <w:p w:rsidR="00EE7B79" w:rsidRDefault="007A15D5">
      <w:pPr>
        <w:pStyle w:val="1"/>
        <w:numPr>
          <w:ilvl w:val="0"/>
          <w:numId w:val="1"/>
        </w:numPr>
        <w:tabs>
          <w:tab w:val="left" w:pos="968"/>
        </w:tabs>
        <w:ind w:firstLine="700"/>
        <w:jc w:val="both"/>
      </w:pPr>
      <w:r>
        <w:t xml:space="preserve">количество инцидентов уменьшилось на </w:t>
      </w:r>
      <w:r w:rsidR="00C1439B">
        <w:t>3</w:t>
      </w:r>
      <w:r w:rsidR="00296DF6">
        <w:t>3</w:t>
      </w:r>
      <w:r>
        <w:t xml:space="preserve"> (</w:t>
      </w:r>
      <w:r w:rsidR="00C1439B">
        <w:t>40</w:t>
      </w:r>
      <w:r>
        <w:t>/</w:t>
      </w:r>
      <w:r w:rsidR="00C1439B">
        <w:t>73</w:t>
      </w:r>
      <w:r>
        <w:t>).</w:t>
      </w:r>
    </w:p>
    <w:p w:rsidR="00485DD4" w:rsidRDefault="00485DD4" w:rsidP="00485DD4">
      <w:pPr>
        <w:pStyle w:val="1"/>
        <w:tabs>
          <w:tab w:val="left" w:pos="968"/>
        </w:tabs>
        <w:jc w:val="both"/>
      </w:pPr>
      <w:bookmarkStart w:id="0" w:name="_GoBack"/>
      <w:bookmarkEnd w:id="0"/>
    </w:p>
    <w:sectPr w:rsidR="00485DD4">
      <w:pgSz w:w="11900" w:h="16840"/>
      <w:pgMar w:top="1057" w:right="787" w:bottom="1057" w:left="1671" w:header="629" w:footer="6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044" w:rsidRDefault="005F0044">
      <w:r>
        <w:separator/>
      </w:r>
    </w:p>
  </w:endnote>
  <w:endnote w:type="continuationSeparator" w:id="0">
    <w:p w:rsidR="005F0044" w:rsidRDefault="005F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044" w:rsidRDefault="005F0044"/>
  </w:footnote>
  <w:footnote w:type="continuationSeparator" w:id="0">
    <w:p w:rsidR="005F0044" w:rsidRDefault="005F00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E59AA"/>
    <w:multiLevelType w:val="multilevel"/>
    <w:tmpl w:val="2ADA6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9"/>
    <w:rsid w:val="001F4CA4"/>
    <w:rsid w:val="00213F08"/>
    <w:rsid w:val="00296DF6"/>
    <w:rsid w:val="00485DD4"/>
    <w:rsid w:val="005F0044"/>
    <w:rsid w:val="007A15D5"/>
    <w:rsid w:val="00A05867"/>
    <w:rsid w:val="00C1439B"/>
    <w:rsid w:val="00EE7B79"/>
    <w:rsid w:val="00F7582B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9D756-C39F-4D2C-A0F3-0BD4D8FE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Вихлинин Павел Витальевич</dc:creator>
  <cp:lastModifiedBy>Кроликов Александр Анатольевич</cp:lastModifiedBy>
  <cp:revision>3</cp:revision>
  <dcterms:created xsi:type="dcterms:W3CDTF">2025-11-06T12:15:00Z</dcterms:created>
  <dcterms:modified xsi:type="dcterms:W3CDTF">2025-11-06T12:19:00Z</dcterms:modified>
</cp:coreProperties>
</file>